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F5F" w:rsidRDefault="00B728DA">
      <w:pPr>
        <w:spacing w:line="560" w:lineRule="exact"/>
        <w:rPr>
          <w:rFonts w:ascii="Times New Roman" w:eastAsia="黑体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3</w:t>
      </w:r>
    </w:p>
    <w:p w:rsidR="00085F5F" w:rsidRDefault="00B728DA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商标监测预警合作机构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评价标准</w:t>
      </w:r>
    </w:p>
    <w:p w:rsidR="00085F5F" w:rsidRDefault="00085F5F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085F5F" w:rsidRDefault="00B728DA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一、形式审查</w:t>
      </w:r>
    </w:p>
    <w:tbl>
      <w:tblPr>
        <w:tblStyle w:val="a6"/>
        <w:tblpPr w:leftFromText="180" w:rightFromText="180" w:vertAnchor="text" w:horzAnchor="page" w:tblpX="1584" w:tblpY="164"/>
        <w:tblOverlap w:val="never"/>
        <w:tblW w:w="5055" w:type="pct"/>
        <w:tblLook w:val="04A0" w:firstRow="1" w:lastRow="0" w:firstColumn="1" w:lastColumn="0" w:noHBand="0" w:noVBand="1"/>
      </w:tblPr>
      <w:tblGrid>
        <w:gridCol w:w="883"/>
        <w:gridCol w:w="3844"/>
        <w:gridCol w:w="3889"/>
      </w:tblGrid>
      <w:tr w:rsidR="00085F5F">
        <w:trPr>
          <w:trHeight w:val="567"/>
        </w:trPr>
        <w:tc>
          <w:tcPr>
            <w:tcW w:w="512" w:type="pct"/>
            <w:vAlign w:val="center"/>
          </w:tcPr>
          <w:p w:rsidR="00085F5F" w:rsidRDefault="00B728DA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230" w:type="pct"/>
            <w:vAlign w:val="center"/>
          </w:tcPr>
          <w:p w:rsidR="00085F5F" w:rsidRDefault="00B728DA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审查内容</w:t>
            </w:r>
          </w:p>
        </w:tc>
        <w:tc>
          <w:tcPr>
            <w:tcW w:w="2256" w:type="pct"/>
            <w:vAlign w:val="center"/>
          </w:tcPr>
          <w:p w:rsidR="00085F5F" w:rsidRDefault="00B728DA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证明材料</w:t>
            </w:r>
          </w:p>
        </w:tc>
      </w:tr>
      <w:tr w:rsidR="00085F5F">
        <w:trPr>
          <w:trHeight w:val="850"/>
        </w:trPr>
        <w:tc>
          <w:tcPr>
            <w:tcW w:w="512" w:type="pct"/>
            <w:vAlign w:val="center"/>
          </w:tcPr>
          <w:p w:rsidR="00085F5F" w:rsidRDefault="00B728D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0" w:type="pct"/>
            <w:vAlign w:val="center"/>
          </w:tcPr>
          <w:p w:rsidR="00085F5F" w:rsidRDefault="00B728DA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中国注册的企事业单位或社会组织，具备独立法人资格</w:t>
            </w:r>
          </w:p>
        </w:tc>
        <w:tc>
          <w:tcPr>
            <w:tcW w:w="2256" w:type="pct"/>
            <w:vAlign w:val="center"/>
          </w:tcPr>
          <w:p w:rsidR="00085F5F" w:rsidRDefault="00B728DA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企业营业执照、事业单位法人证书或社会组织法人登记证书复印件等</w:t>
            </w:r>
          </w:p>
        </w:tc>
      </w:tr>
      <w:tr w:rsidR="00085F5F">
        <w:trPr>
          <w:trHeight w:val="850"/>
        </w:trPr>
        <w:tc>
          <w:tcPr>
            <w:tcW w:w="512" w:type="pct"/>
            <w:vAlign w:val="center"/>
          </w:tcPr>
          <w:p w:rsidR="00085F5F" w:rsidRDefault="00B728D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2</w:t>
            </w:r>
          </w:p>
        </w:tc>
        <w:tc>
          <w:tcPr>
            <w:tcW w:w="2230" w:type="pct"/>
            <w:vAlign w:val="center"/>
          </w:tcPr>
          <w:p w:rsidR="00085F5F" w:rsidRDefault="00B728DA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资信状况证明材料</w:t>
            </w:r>
          </w:p>
        </w:tc>
        <w:tc>
          <w:tcPr>
            <w:tcW w:w="2256" w:type="pct"/>
            <w:vAlign w:val="center"/>
          </w:tcPr>
          <w:p w:rsidR="00085F5F" w:rsidRDefault="00B728DA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“信用中国”网站的信用记录查询结果截图并打印页面加盖公章</w:t>
            </w:r>
          </w:p>
        </w:tc>
      </w:tr>
      <w:tr w:rsidR="00085F5F">
        <w:trPr>
          <w:trHeight w:val="850"/>
        </w:trPr>
        <w:tc>
          <w:tcPr>
            <w:tcW w:w="512" w:type="pct"/>
            <w:vAlign w:val="center"/>
          </w:tcPr>
          <w:p w:rsidR="00085F5F" w:rsidRDefault="00B728D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2230" w:type="pct"/>
            <w:vAlign w:val="center"/>
          </w:tcPr>
          <w:p w:rsidR="00085F5F" w:rsidRDefault="00B728DA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拥有高素质的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商标服务团队</w:t>
            </w:r>
          </w:p>
        </w:tc>
        <w:tc>
          <w:tcPr>
            <w:tcW w:w="2256" w:type="pct"/>
            <w:vAlign w:val="center"/>
          </w:tcPr>
          <w:p w:rsidR="00085F5F" w:rsidRDefault="00B728DA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人员资质证书、员工劳动合同或社保记录等</w:t>
            </w:r>
          </w:p>
        </w:tc>
      </w:tr>
      <w:tr w:rsidR="00085F5F">
        <w:trPr>
          <w:trHeight w:val="850"/>
        </w:trPr>
        <w:tc>
          <w:tcPr>
            <w:tcW w:w="512" w:type="pct"/>
            <w:vAlign w:val="center"/>
          </w:tcPr>
          <w:p w:rsidR="00085F5F" w:rsidRDefault="00B728D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4</w:t>
            </w:r>
          </w:p>
        </w:tc>
        <w:tc>
          <w:tcPr>
            <w:tcW w:w="2230" w:type="pct"/>
            <w:vAlign w:val="center"/>
          </w:tcPr>
          <w:p w:rsidR="00085F5F" w:rsidRDefault="00B728DA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拥有或购置了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国内外商标</w:t>
            </w:r>
          </w:p>
          <w:p w:rsidR="00085F5F" w:rsidRDefault="00B728DA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数据库</w:t>
            </w:r>
          </w:p>
        </w:tc>
        <w:tc>
          <w:tcPr>
            <w:tcW w:w="2256" w:type="pct"/>
            <w:vAlign w:val="center"/>
          </w:tcPr>
          <w:p w:rsidR="00085F5F" w:rsidRDefault="00B728DA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国内外商标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数据库相关证明或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国内外商标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数据库购买合同、授权合同等</w:t>
            </w:r>
          </w:p>
        </w:tc>
      </w:tr>
      <w:tr w:rsidR="00085F5F">
        <w:trPr>
          <w:trHeight w:val="850"/>
        </w:trPr>
        <w:tc>
          <w:tcPr>
            <w:tcW w:w="512" w:type="pct"/>
            <w:vAlign w:val="center"/>
          </w:tcPr>
          <w:p w:rsidR="00085F5F" w:rsidRDefault="00B728D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5</w:t>
            </w:r>
          </w:p>
        </w:tc>
        <w:tc>
          <w:tcPr>
            <w:tcW w:w="2230" w:type="pct"/>
            <w:vAlign w:val="center"/>
          </w:tcPr>
          <w:p w:rsidR="00085F5F" w:rsidRDefault="00B728DA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工作基础相关证明材料</w:t>
            </w:r>
          </w:p>
        </w:tc>
        <w:tc>
          <w:tcPr>
            <w:tcW w:w="2256" w:type="pct"/>
            <w:vAlign w:val="center"/>
          </w:tcPr>
          <w:p w:rsidR="00085F5F" w:rsidRDefault="00B728DA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开展国内外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商标监测预警，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国内外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商标维权相关证明材料</w:t>
            </w:r>
          </w:p>
        </w:tc>
      </w:tr>
      <w:tr w:rsidR="00085F5F">
        <w:trPr>
          <w:trHeight w:val="850"/>
        </w:trPr>
        <w:tc>
          <w:tcPr>
            <w:tcW w:w="512" w:type="pct"/>
            <w:vAlign w:val="center"/>
          </w:tcPr>
          <w:p w:rsidR="00085F5F" w:rsidRDefault="00B728D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30" w:type="pct"/>
            <w:vAlign w:val="center"/>
          </w:tcPr>
          <w:p w:rsidR="00085F5F" w:rsidRDefault="00B728DA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申报承诺函</w:t>
            </w:r>
          </w:p>
        </w:tc>
        <w:tc>
          <w:tcPr>
            <w:tcW w:w="2256" w:type="pct"/>
            <w:vAlign w:val="center"/>
          </w:tcPr>
          <w:p w:rsidR="00085F5F" w:rsidRDefault="00B728DA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按对应格式文件填写、签署、盖章（原件）</w:t>
            </w:r>
          </w:p>
        </w:tc>
      </w:tr>
      <w:tr w:rsidR="00085F5F">
        <w:trPr>
          <w:trHeight w:val="555"/>
        </w:trPr>
        <w:tc>
          <w:tcPr>
            <w:tcW w:w="512" w:type="pct"/>
            <w:vAlign w:val="center"/>
          </w:tcPr>
          <w:p w:rsidR="00085F5F" w:rsidRDefault="00B728D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7</w:t>
            </w:r>
          </w:p>
        </w:tc>
        <w:tc>
          <w:tcPr>
            <w:tcW w:w="2230" w:type="pct"/>
            <w:vAlign w:val="center"/>
          </w:tcPr>
          <w:p w:rsidR="00085F5F" w:rsidRDefault="00B728DA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报价要求</w:t>
            </w:r>
          </w:p>
        </w:tc>
        <w:tc>
          <w:tcPr>
            <w:tcW w:w="2256" w:type="pct"/>
            <w:vAlign w:val="center"/>
          </w:tcPr>
          <w:p w:rsidR="00085F5F" w:rsidRDefault="00B728DA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在规定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的预算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范围内报价</w:t>
            </w:r>
          </w:p>
        </w:tc>
      </w:tr>
      <w:tr w:rsidR="00085F5F">
        <w:trPr>
          <w:trHeight w:val="850"/>
        </w:trPr>
        <w:tc>
          <w:tcPr>
            <w:tcW w:w="512" w:type="pct"/>
            <w:vAlign w:val="center"/>
          </w:tcPr>
          <w:p w:rsidR="00085F5F" w:rsidRDefault="00B728D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8</w:t>
            </w:r>
          </w:p>
        </w:tc>
        <w:tc>
          <w:tcPr>
            <w:tcW w:w="2230" w:type="pct"/>
            <w:vAlign w:val="center"/>
          </w:tcPr>
          <w:p w:rsidR="00085F5F" w:rsidRDefault="00B728DA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申报书</w:t>
            </w:r>
          </w:p>
        </w:tc>
        <w:tc>
          <w:tcPr>
            <w:tcW w:w="2256" w:type="pct"/>
            <w:vAlign w:val="center"/>
          </w:tcPr>
          <w:p w:rsidR="00085F5F" w:rsidRDefault="00B728DA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按要求提交申报书，填写了具体项目实施方案</w:t>
            </w:r>
          </w:p>
        </w:tc>
      </w:tr>
      <w:tr w:rsidR="00085F5F">
        <w:trPr>
          <w:trHeight w:val="1080"/>
        </w:trPr>
        <w:tc>
          <w:tcPr>
            <w:tcW w:w="512" w:type="pct"/>
            <w:vAlign w:val="center"/>
          </w:tcPr>
          <w:p w:rsidR="00085F5F" w:rsidRDefault="00B728D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9</w:t>
            </w:r>
          </w:p>
        </w:tc>
        <w:tc>
          <w:tcPr>
            <w:tcW w:w="2230" w:type="pct"/>
            <w:vAlign w:val="center"/>
          </w:tcPr>
          <w:p w:rsidR="00085F5F" w:rsidRDefault="00B728DA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其它</w:t>
            </w:r>
          </w:p>
        </w:tc>
        <w:tc>
          <w:tcPr>
            <w:tcW w:w="2256" w:type="pct"/>
            <w:vAlign w:val="center"/>
          </w:tcPr>
          <w:p w:rsidR="00085F5F" w:rsidRDefault="00B728DA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没有法律、法规、规章规定无效报价的情形</w:t>
            </w:r>
          </w:p>
        </w:tc>
      </w:tr>
    </w:tbl>
    <w:p w:rsidR="00085F5F" w:rsidRDefault="00B728DA">
      <w:pPr>
        <w:spacing w:line="560" w:lineRule="exact"/>
        <w:jc w:val="left"/>
        <w:rPr>
          <w:rFonts w:ascii="仿宋_GB2312" w:eastAsia="仿宋_GB2312" w:hAnsi="宋体" w:cs="宋体"/>
          <w:b/>
          <w:sz w:val="28"/>
        </w:rPr>
      </w:pPr>
      <w:r>
        <w:rPr>
          <w:rFonts w:ascii="仿宋_GB2312" w:eastAsia="仿宋_GB2312" w:hAnsi="宋体" w:cs="宋体" w:hint="eastAsia"/>
          <w:b/>
          <w:sz w:val="28"/>
        </w:rPr>
        <w:t>注：若存在</w:t>
      </w:r>
      <w:r>
        <w:rPr>
          <w:rFonts w:ascii="Times New Roman" w:eastAsia="仿宋_GB2312" w:hAnsi="Times New Roman" w:cs="Times New Roman"/>
          <w:b/>
          <w:sz w:val="28"/>
        </w:rPr>
        <w:t>1</w:t>
      </w:r>
      <w:r>
        <w:rPr>
          <w:rFonts w:ascii="仿宋_GB2312" w:eastAsia="仿宋_GB2312" w:hAnsi="宋体" w:cs="宋体" w:hint="eastAsia"/>
          <w:b/>
          <w:sz w:val="28"/>
        </w:rPr>
        <w:t>项或以上不符合，则视为不符合申报资格。</w:t>
      </w:r>
    </w:p>
    <w:p w:rsidR="00085F5F" w:rsidRDefault="00B728DA">
      <w:pPr>
        <w:rPr>
          <w:rFonts w:ascii="仿宋_GB2312" w:eastAsia="仿宋_GB2312" w:hAnsi="宋体" w:cs="宋体"/>
          <w:b/>
          <w:sz w:val="28"/>
        </w:rPr>
      </w:pPr>
      <w:r>
        <w:rPr>
          <w:rFonts w:ascii="仿宋_GB2312" w:eastAsia="仿宋_GB2312" w:hAnsi="宋体" w:cs="宋体" w:hint="eastAsia"/>
          <w:b/>
          <w:sz w:val="28"/>
        </w:rPr>
        <w:br w:type="page"/>
      </w:r>
    </w:p>
    <w:p w:rsidR="00085F5F" w:rsidRDefault="00B728DA">
      <w:pPr>
        <w:numPr>
          <w:ilvl w:val="0"/>
          <w:numId w:val="8"/>
        </w:numPr>
        <w:spacing w:line="600" w:lineRule="exact"/>
        <w:ind w:firstLineChars="200"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评价标准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6647"/>
      </w:tblGrid>
      <w:tr w:rsidR="00085F5F">
        <w:trPr>
          <w:trHeight w:val="530"/>
        </w:trPr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5F5F" w:rsidRDefault="00B728D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评价指标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5F5F" w:rsidRDefault="00B728D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考核内容</w:t>
            </w:r>
          </w:p>
        </w:tc>
      </w:tr>
      <w:tr w:rsidR="00085F5F">
        <w:trPr>
          <w:trHeight w:val="639"/>
        </w:trPr>
        <w:tc>
          <w:tcPr>
            <w:tcW w:w="1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F5F" w:rsidRDefault="00B728DA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</w:t>
            </w:r>
          </w:p>
          <w:p w:rsidR="00085F5F" w:rsidRDefault="00B728DA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综合实力</w:t>
            </w:r>
          </w:p>
          <w:p w:rsidR="00085F5F" w:rsidRDefault="00B728DA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55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F5F" w:rsidRDefault="00B728DA">
            <w:pPr>
              <w:spacing w:line="4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申报单位资质、荣誉、行业地位等。</w:t>
            </w:r>
          </w:p>
        </w:tc>
      </w:tr>
      <w:tr w:rsidR="00085F5F">
        <w:trPr>
          <w:trHeight w:val="1123"/>
        </w:trPr>
        <w:tc>
          <w:tcPr>
            <w:tcW w:w="1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5F5F" w:rsidRDefault="00085F5F">
            <w:pPr>
              <w:widowControl/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F5F" w:rsidRDefault="00B728DA">
            <w:pPr>
              <w:spacing w:line="52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拥有或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购置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国内外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商标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数据库或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监测工具的情况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</w:p>
        </w:tc>
      </w:tr>
      <w:tr w:rsidR="00085F5F">
        <w:trPr>
          <w:trHeight w:val="1142"/>
        </w:trPr>
        <w:tc>
          <w:tcPr>
            <w:tcW w:w="1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5F5F" w:rsidRDefault="00085F5F">
            <w:pPr>
              <w:widowControl/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F5F" w:rsidRDefault="00B728DA">
            <w:pPr>
              <w:spacing w:line="52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申报单位商标国内监测预警与商标维权工作经验，曾处理过相关案件。</w:t>
            </w:r>
          </w:p>
        </w:tc>
      </w:tr>
      <w:tr w:rsidR="00085F5F">
        <w:trPr>
          <w:trHeight w:val="1124"/>
        </w:trPr>
        <w:tc>
          <w:tcPr>
            <w:tcW w:w="1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5F5F" w:rsidRDefault="00085F5F">
            <w:pPr>
              <w:widowControl/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F5F" w:rsidRDefault="00B728DA">
            <w:pPr>
              <w:spacing w:line="52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申报单位商标海外监测预警与商标海外维权工作经验，曾处理过相关案件。</w:t>
            </w:r>
          </w:p>
        </w:tc>
      </w:tr>
      <w:tr w:rsidR="00085F5F">
        <w:trPr>
          <w:trHeight w:val="632"/>
        </w:trPr>
        <w:tc>
          <w:tcPr>
            <w:tcW w:w="1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5F5F" w:rsidRDefault="00085F5F">
            <w:pPr>
              <w:widowControl/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F5F" w:rsidRDefault="00B728DA">
            <w:pPr>
              <w:spacing w:line="4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申报单位国内外商标纠纷应对实务经验。</w:t>
            </w:r>
          </w:p>
        </w:tc>
      </w:tr>
      <w:tr w:rsidR="00085F5F">
        <w:trPr>
          <w:trHeight w:val="670"/>
        </w:trPr>
        <w:tc>
          <w:tcPr>
            <w:tcW w:w="1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5F5F" w:rsidRDefault="00085F5F">
            <w:pPr>
              <w:widowControl/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F5F" w:rsidRDefault="00B728DA">
            <w:pPr>
              <w:spacing w:line="4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申报单位服务团队人员资质，配置合理，分工明确。</w:t>
            </w:r>
          </w:p>
        </w:tc>
      </w:tr>
      <w:tr w:rsidR="00085F5F">
        <w:trPr>
          <w:trHeight w:val="651"/>
        </w:trPr>
        <w:tc>
          <w:tcPr>
            <w:tcW w:w="18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F5F" w:rsidRDefault="00085F5F">
            <w:pPr>
              <w:widowControl/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F5F" w:rsidRDefault="00B728DA">
            <w:pPr>
              <w:spacing w:line="4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具备良好业绩成果。</w:t>
            </w:r>
          </w:p>
        </w:tc>
      </w:tr>
      <w:tr w:rsidR="00085F5F">
        <w:trPr>
          <w:trHeight w:val="1143"/>
        </w:trPr>
        <w:tc>
          <w:tcPr>
            <w:tcW w:w="1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F5F" w:rsidRDefault="00B728DA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项目方案的</w:t>
            </w:r>
          </w:p>
          <w:p w:rsidR="00085F5F" w:rsidRDefault="00B728DA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合理性</w:t>
            </w:r>
          </w:p>
          <w:p w:rsidR="00085F5F" w:rsidRDefault="00B728DA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F5F" w:rsidRDefault="00B728DA">
            <w:pPr>
              <w:spacing w:line="52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工作方案匹配遴选商标监测预警合作机构通知要求的情况。</w:t>
            </w:r>
          </w:p>
        </w:tc>
      </w:tr>
      <w:tr w:rsidR="00085F5F">
        <w:trPr>
          <w:trHeight w:val="780"/>
        </w:trPr>
        <w:tc>
          <w:tcPr>
            <w:tcW w:w="1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5F5F" w:rsidRDefault="00085F5F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F5F" w:rsidRDefault="00B728DA">
            <w:pPr>
              <w:spacing w:line="4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工作具体方案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详细、具体、合理、可行性强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</w:p>
        </w:tc>
      </w:tr>
      <w:tr w:rsidR="00085F5F">
        <w:trPr>
          <w:trHeight w:val="7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F5F" w:rsidRDefault="00085F5F">
            <w:pPr>
              <w:widowControl/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F5F" w:rsidRDefault="00B728DA">
            <w:pPr>
              <w:spacing w:line="52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商标监测预警覆盖广度与维度，以及检测预警信息反馈的及时性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</w:p>
        </w:tc>
      </w:tr>
      <w:tr w:rsidR="00085F5F">
        <w:trPr>
          <w:trHeight w:val="7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F5F" w:rsidRDefault="00085F5F">
            <w:pPr>
              <w:widowControl/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F5F" w:rsidRDefault="00B728DA">
            <w:pPr>
              <w:spacing w:line="4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工作计划进度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合理，清晰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</w:p>
        </w:tc>
      </w:tr>
      <w:tr w:rsidR="00085F5F">
        <w:trPr>
          <w:trHeight w:val="7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F5F" w:rsidRDefault="00085F5F">
            <w:pPr>
              <w:widowControl/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F5F" w:rsidRDefault="00B728DA">
            <w:pPr>
              <w:spacing w:line="4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工作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预期成果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应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可量化，符合要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求。</w:t>
            </w:r>
          </w:p>
        </w:tc>
      </w:tr>
      <w:tr w:rsidR="00085F5F"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F5F" w:rsidRDefault="00B728DA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项目经费</w:t>
            </w:r>
          </w:p>
          <w:p w:rsidR="00085F5F" w:rsidRDefault="00B728DA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预算合理性</w:t>
            </w:r>
          </w:p>
          <w:p w:rsidR="00085F5F" w:rsidRDefault="00B728DA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F5F" w:rsidRDefault="00B728DA">
            <w:pPr>
              <w:spacing w:line="52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取各申报单位预算最低价作为评标基准价格。各申报单位的得分按以下公式计算：</w:t>
            </w:r>
          </w:p>
          <w:p w:rsidR="00085F5F" w:rsidRDefault="00B728DA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（评标基准价格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/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项目申报单位预算价格）×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5</w:t>
            </w:r>
          </w:p>
        </w:tc>
      </w:tr>
    </w:tbl>
    <w:p w:rsidR="00085F5F" w:rsidRDefault="00085F5F"/>
    <w:sectPr w:rsidR="00085F5F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8DA" w:rsidRDefault="00B728DA">
      <w:r>
        <w:separator/>
      </w:r>
    </w:p>
  </w:endnote>
  <w:endnote w:type="continuationSeparator" w:id="0">
    <w:p w:rsidR="00B728DA" w:rsidRDefault="00B72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F5F" w:rsidRDefault="00B728DA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85F5F" w:rsidRDefault="00B728DA">
                          <w:pPr>
                            <w:pStyle w:val="a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D31F23">
                            <w:rPr>
                              <w:rFonts w:ascii="Times New Roman" w:hAnsi="Times New Roman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085F5F" w:rsidRDefault="00B728DA">
                    <w:pPr>
                      <w:pStyle w:val="a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 w:rsidR="00D31F23"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8DA" w:rsidRDefault="00B728DA">
      <w:r>
        <w:separator/>
      </w:r>
    </w:p>
  </w:footnote>
  <w:footnote w:type="continuationSeparator" w:id="0">
    <w:p w:rsidR="00B728DA" w:rsidRDefault="00B72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53CDBA"/>
    <w:multiLevelType w:val="singleLevel"/>
    <w:tmpl w:val="AA53CDBA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1" w15:restartNumberingAfterBreak="0">
    <w:nsid w:val="ACD44F15"/>
    <w:multiLevelType w:val="singleLevel"/>
    <w:tmpl w:val="ACD44F15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2" w15:restartNumberingAfterBreak="0">
    <w:nsid w:val="0A3DA154"/>
    <w:multiLevelType w:val="singleLevel"/>
    <w:tmpl w:val="0A3DA154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楷体_GB2312" w:eastAsia="楷体_GB2312" w:hAnsi="楷体_GB2312" w:cs="楷体_GB2312" w:hint="eastAsia"/>
        <w:sz w:val="32"/>
        <w:szCs w:val="32"/>
      </w:rPr>
    </w:lvl>
  </w:abstractNum>
  <w:abstractNum w:abstractNumId="3" w15:restartNumberingAfterBreak="0">
    <w:nsid w:val="0D324DC4"/>
    <w:multiLevelType w:val="singleLevel"/>
    <w:tmpl w:val="0D324DC4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4" w15:restartNumberingAfterBreak="0">
    <w:nsid w:val="2E7B54B5"/>
    <w:multiLevelType w:val="singleLevel"/>
    <w:tmpl w:val="2E7B54B5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4CA6378C"/>
    <w:multiLevelType w:val="singleLevel"/>
    <w:tmpl w:val="4CA6378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6" w15:restartNumberingAfterBreak="0">
    <w:nsid w:val="66D9E4B2"/>
    <w:multiLevelType w:val="singleLevel"/>
    <w:tmpl w:val="66D9E4B2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7" w15:restartNumberingAfterBreak="0">
    <w:nsid w:val="7F6EBD63"/>
    <w:multiLevelType w:val="singleLevel"/>
    <w:tmpl w:val="7F6EBD63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ascii="黑体" w:eastAsia="黑体" w:hAnsi="黑体" w:cs="黑体" w:hint="eastAsia"/>
        <w:sz w:val="32"/>
        <w:szCs w:val="32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F5F"/>
    <w:rsid w:val="00085F5F"/>
    <w:rsid w:val="00B728DA"/>
    <w:rsid w:val="00D31F23"/>
    <w:rsid w:val="01CF1530"/>
    <w:rsid w:val="01D803E5"/>
    <w:rsid w:val="02963DFC"/>
    <w:rsid w:val="038720C2"/>
    <w:rsid w:val="03A03184"/>
    <w:rsid w:val="08097C28"/>
    <w:rsid w:val="091A749D"/>
    <w:rsid w:val="0963712E"/>
    <w:rsid w:val="0AAB0D8C"/>
    <w:rsid w:val="0ADF0A36"/>
    <w:rsid w:val="0B0B182B"/>
    <w:rsid w:val="0B1F52D6"/>
    <w:rsid w:val="0B776EC0"/>
    <w:rsid w:val="0C5F507E"/>
    <w:rsid w:val="0CD12C4E"/>
    <w:rsid w:val="0D307327"/>
    <w:rsid w:val="0D6E7E4F"/>
    <w:rsid w:val="0E80608C"/>
    <w:rsid w:val="0FF56606"/>
    <w:rsid w:val="10D206F5"/>
    <w:rsid w:val="127F48AC"/>
    <w:rsid w:val="134B6B0E"/>
    <w:rsid w:val="139B3968"/>
    <w:rsid w:val="15127A27"/>
    <w:rsid w:val="15F5110D"/>
    <w:rsid w:val="176C3651"/>
    <w:rsid w:val="199B6470"/>
    <w:rsid w:val="19FD67E3"/>
    <w:rsid w:val="1A646862"/>
    <w:rsid w:val="1A6630A4"/>
    <w:rsid w:val="1A9A2283"/>
    <w:rsid w:val="1ABC044C"/>
    <w:rsid w:val="1B4A6BB9"/>
    <w:rsid w:val="1C1442B7"/>
    <w:rsid w:val="1C367A66"/>
    <w:rsid w:val="1C511068"/>
    <w:rsid w:val="1C6F20D5"/>
    <w:rsid w:val="1CC730D8"/>
    <w:rsid w:val="1D0A6375"/>
    <w:rsid w:val="1D1502E7"/>
    <w:rsid w:val="1D4806BC"/>
    <w:rsid w:val="1EA062D6"/>
    <w:rsid w:val="1EF83A1C"/>
    <w:rsid w:val="1F095C2A"/>
    <w:rsid w:val="2266747B"/>
    <w:rsid w:val="23165FAA"/>
    <w:rsid w:val="258C4EBE"/>
    <w:rsid w:val="27BD3A55"/>
    <w:rsid w:val="28996270"/>
    <w:rsid w:val="2A885A56"/>
    <w:rsid w:val="2B2F07C6"/>
    <w:rsid w:val="2C9254B0"/>
    <w:rsid w:val="2CF55A3F"/>
    <w:rsid w:val="2CF566FB"/>
    <w:rsid w:val="2D0F08AF"/>
    <w:rsid w:val="2D9E7E85"/>
    <w:rsid w:val="2E516CA5"/>
    <w:rsid w:val="2E953036"/>
    <w:rsid w:val="2F7C5FA4"/>
    <w:rsid w:val="30004E27"/>
    <w:rsid w:val="30896BCA"/>
    <w:rsid w:val="310D77FB"/>
    <w:rsid w:val="32696CB3"/>
    <w:rsid w:val="32841B72"/>
    <w:rsid w:val="32C4213C"/>
    <w:rsid w:val="339935C8"/>
    <w:rsid w:val="34B65AB4"/>
    <w:rsid w:val="35F42D38"/>
    <w:rsid w:val="38566F98"/>
    <w:rsid w:val="39225E0E"/>
    <w:rsid w:val="39873EC3"/>
    <w:rsid w:val="3A2A31CC"/>
    <w:rsid w:val="3EC51715"/>
    <w:rsid w:val="3ECB79C2"/>
    <w:rsid w:val="41A43864"/>
    <w:rsid w:val="429C09DF"/>
    <w:rsid w:val="43880F63"/>
    <w:rsid w:val="43C964C9"/>
    <w:rsid w:val="44873BD2"/>
    <w:rsid w:val="44F845F3"/>
    <w:rsid w:val="45C53268"/>
    <w:rsid w:val="46737CA9"/>
    <w:rsid w:val="470152B5"/>
    <w:rsid w:val="48CB3DCC"/>
    <w:rsid w:val="48EE1869"/>
    <w:rsid w:val="4A3B288C"/>
    <w:rsid w:val="4CF51418"/>
    <w:rsid w:val="4DAE7818"/>
    <w:rsid w:val="4E0F50FD"/>
    <w:rsid w:val="4EA36C51"/>
    <w:rsid w:val="4F7F321A"/>
    <w:rsid w:val="502D4530"/>
    <w:rsid w:val="503009B9"/>
    <w:rsid w:val="509251CF"/>
    <w:rsid w:val="523C3645"/>
    <w:rsid w:val="534F1156"/>
    <w:rsid w:val="53590226"/>
    <w:rsid w:val="53C03E02"/>
    <w:rsid w:val="56837A94"/>
    <w:rsid w:val="56A1421F"/>
    <w:rsid w:val="56E61DD1"/>
    <w:rsid w:val="575B456D"/>
    <w:rsid w:val="577C44E3"/>
    <w:rsid w:val="58ED5699"/>
    <w:rsid w:val="591E3A6F"/>
    <w:rsid w:val="5A8A0F99"/>
    <w:rsid w:val="5B2D6220"/>
    <w:rsid w:val="5BC07095"/>
    <w:rsid w:val="5CA15796"/>
    <w:rsid w:val="5DBB5D65"/>
    <w:rsid w:val="5EA82DBE"/>
    <w:rsid w:val="5EF77271"/>
    <w:rsid w:val="60002155"/>
    <w:rsid w:val="617526CF"/>
    <w:rsid w:val="619E1C26"/>
    <w:rsid w:val="64462101"/>
    <w:rsid w:val="699456BD"/>
    <w:rsid w:val="6D0B038C"/>
    <w:rsid w:val="6DE44E65"/>
    <w:rsid w:val="6DF1132F"/>
    <w:rsid w:val="6DFA4688"/>
    <w:rsid w:val="707D6EAA"/>
    <w:rsid w:val="70DE203F"/>
    <w:rsid w:val="722A3062"/>
    <w:rsid w:val="73155AC0"/>
    <w:rsid w:val="736305DA"/>
    <w:rsid w:val="742D0BE7"/>
    <w:rsid w:val="744411BA"/>
    <w:rsid w:val="75D96D69"/>
    <w:rsid w:val="75FD6934"/>
    <w:rsid w:val="762370E8"/>
    <w:rsid w:val="784D3606"/>
    <w:rsid w:val="787119EB"/>
    <w:rsid w:val="78AC47D1"/>
    <w:rsid w:val="79775EED"/>
    <w:rsid w:val="7C2E56AF"/>
    <w:rsid w:val="7CB83DD0"/>
    <w:rsid w:val="7CE54755"/>
    <w:rsid w:val="7F3D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53C4F9"/>
  <w15:docId w15:val="{58C03107-9CE5-426E-9A94-4A315BEA0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Pr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qFormat/>
    <w:rPr>
      <w:color w:val="0000FF"/>
      <w:u w:val="single"/>
    </w:rPr>
  </w:style>
  <w:style w:type="paragraph" w:customStyle="1" w:styleId="null3">
    <w:name w:val="null3"/>
    <w:hidden/>
    <w:qFormat/>
    <w:rPr>
      <w:rFonts w:asciiTheme="minorHAnsi" w:eastAsiaTheme="minorEastAsia" w:hAnsiTheme="minorHAnsi" w:cstheme="minorBidi" w:hint="eastAsia"/>
      <w:lang w:eastAsia="zh-Hans"/>
    </w:rPr>
  </w:style>
  <w:style w:type="paragraph" w:customStyle="1" w:styleId="a8">
    <w:name w:val="封面标准名称"/>
    <w:uiPriority w:val="99"/>
    <w:qFormat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 w:hAnsiTheme="minorHAnsi" w:cs="黑体"/>
      <w:sz w:val="52"/>
      <w:szCs w:val="52"/>
    </w:rPr>
  </w:style>
  <w:style w:type="paragraph" w:customStyle="1" w:styleId="NewNewNewNew">
    <w:name w:val="正文 New New New New"/>
    <w:qFormat/>
    <w:pPr>
      <w:widowControl w:val="0"/>
      <w:jc w:val="both"/>
    </w:pPr>
    <w:rPr>
      <w:rFonts w:ascii="Calibri" w:hAnsi="Calibri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2</cp:revision>
  <cp:lastPrinted>2025-04-02T01:48:00Z</cp:lastPrinted>
  <dcterms:created xsi:type="dcterms:W3CDTF">2025-03-06T03:44:00Z</dcterms:created>
  <dcterms:modified xsi:type="dcterms:W3CDTF">2025-04-02T08:43:00Z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eyJoZGlkIjoiN2NjNTc5ZDM5YWZhMDI5NTA3NjVhMzE3Nzk4MzNlOWEifQ==</vt:lpwstr>
  </property>
  <property fmtid="{D5CDD505-2E9C-101B-9397-08002B2CF9AE}" pid="4" name="ICV">
    <vt:lpwstr>3719CFB9E63442BEBF792C8CA18CD07B_13</vt:lpwstr>
  </property>
</Properties>
</file>